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387F8A">
        <w:rPr>
          <w:bCs/>
          <w:sz w:val="28"/>
          <w:szCs w:val="28"/>
        </w:rPr>
        <w:t>853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B807FA">
        <w:rPr>
          <w:sz w:val="28"/>
          <w:szCs w:val="28"/>
        </w:rPr>
        <w:t>18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1E1252" w:rsidP="001E1252">
      <w:pPr>
        <w:ind w:firstLine="540"/>
        <w:jc w:val="both"/>
        <w:rPr>
          <w:sz w:val="28"/>
          <w:szCs w:val="28"/>
        </w:rPr>
      </w:pPr>
      <w:r w:rsidRPr="001F4996">
        <w:rPr>
          <w:sz w:val="28"/>
          <w:szCs w:val="28"/>
        </w:rPr>
        <w:t>рассмотрев м</w:t>
      </w:r>
      <w:r w:rsidRPr="001F4996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="00387F8A">
        <w:rPr>
          <w:sz w:val="28"/>
          <w:szCs w:val="28"/>
        </w:rPr>
        <w:t>Голубцова Данила Евгеньевича</w:t>
      </w:r>
      <w:r>
        <w:rPr>
          <w:sz w:val="28"/>
          <w:szCs w:val="28"/>
        </w:rPr>
        <w:t xml:space="preserve">, </w:t>
      </w:r>
      <w:r w:rsidR="00F23AB1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уроженца </w:t>
      </w:r>
      <w:r w:rsidR="00F23AB1">
        <w:rPr>
          <w:sz w:val="28"/>
          <w:szCs w:val="28"/>
        </w:rPr>
        <w:t>…</w:t>
      </w:r>
      <w:r>
        <w:rPr>
          <w:sz w:val="28"/>
          <w:szCs w:val="28"/>
        </w:rPr>
        <w:t xml:space="preserve"> проживающего по адресу: </w:t>
      </w:r>
      <w:r w:rsidR="00F23AB1">
        <w:rPr>
          <w:sz w:val="28"/>
          <w:szCs w:val="28"/>
        </w:rPr>
        <w:t>…</w:t>
      </w:r>
      <w:r>
        <w:rPr>
          <w:sz w:val="28"/>
          <w:szCs w:val="28"/>
        </w:rPr>
        <w:t xml:space="preserve"> паспорт </w:t>
      </w:r>
      <w:r w:rsidR="00F23AB1">
        <w:rPr>
          <w:sz w:val="28"/>
          <w:szCs w:val="28"/>
        </w:rPr>
        <w:t>…</w:t>
      </w:r>
      <w:r>
        <w:rPr>
          <w:sz w:val="28"/>
          <w:szCs w:val="28"/>
        </w:rPr>
        <w:t>,</w:t>
      </w:r>
    </w:p>
    <w:p w:rsidR="001E1252" w:rsidP="001E12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УСТАНОВИЛ:</w:t>
      </w:r>
    </w:p>
    <w:p w:rsidR="005569E6" w:rsidP="001E1252">
      <w:pPr>
        <w:pStyle w:val="NoSpacing"/>
        <w:ind w:firstLine="567"/>
        <w:jc w:val="both"/>
        <w:rPr>
          <w:szCs w:val="28"/>
        </w:rPr>
      </w:pPr>
      <w:r>
        <w:rPr>
          <w:sz w:val="28"/>
          <w:szCs w:val="28"/>
        </w:rPr>
        <w:t>Голубцов Д.Е</w:t>
      </w:r>
      <w:r w:rsidR="001E1252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>генеральным директором ООО «Северт</w:t>
      </w:r>
      <w:r w:rsidR="001E1252">
        <w:rPr>
          <w:sz w:val="28"/>
          <w:szCs w:val="28"/>
        </w:rPr>
        <w:t>ранс</w:t>
      </w:r>
      <w:r>
        <w:rPr>
          <w:sz w:val="28"/>
          <w:szCs w:val="28"/>
        </w:rPr>
        <w:t>авто</w:t>
      </w:r>
      <w:r w:rsidR="001E1252">
        <w:rPr>
          <w:rFonts w:eastAsia="MS Mincho"/>
          <w:sz w:val="28"/>
          <w:szCs w:val="28"/>
        </w:rPr>
        <w:t xml:space="preserve">», </w:t>
      </w:r>
      <w:r w:rsidR="001E1252">
        <w:rPr>
          <w:sz w:val="28"/>
          <w:szCs w:val="28"/>
        </w:rPr>
        <w:t xml:space="preserve">расположенного по адресу: </w:t>
      </w:r>
      <w:r w:rsidR="00F23AB1">
        <w:rPr>
          <w:sz w:val="28"/>
          <w:szCs w:val="28"/>
        </w:rPr>
        <w:t>…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B807FA">
        <w:rPr>
          <w:sz w:val="28"/>
          <w:szCs w:val="28"/>
        </w:rPr>
        <w:t>3</w:t>
      </w:r>
      <w:r w:rsidR="001F4996">
        <w:rPr>
          <w:sz w:val="28"/>
          <w:szCs w:val="28"/>
        </w:rPr>
        <w:t xml:space="preserve"> месяцев</w:t>
      </w:r>
      <w:r w:rsidR="00B807FA">
        <w:rPr>
          <w:sz w:val="28"/>
          <w:szCs w:val="28"/>
        </w:rPr>
        <w:t xml:space="preserve"> 2025</w:t>
      </w:r>
      <w:r w:rsidRPr="001F4996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="00B807FA">
        <w:rPr>
          <w:sz w:val="28"/>
          <w:szCs w:val="28"/>
        </w:rPr>
        <w:t>25.04.2025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6668FC">
        <w:rPr>
          <w:sz w:val="28"/>
          <w:szCs w:val="28"/>
        </w:rPr>
        <w:t xml:space="preserve"> </w:t>
      </w:r>
      <w:r>
        <w:rPr>
          <w:sz w:val="28"/>
          <w:szCs w:val="28"/>
        </w:rPr>
        <w:t>13.05</w:t>
      </w:r>
      <w:r w:rsidR="006668FC">
        <w:rPr>
          <w:sz w:val="28"/>
          <w:szCs w:val="28"/>
        </w:rPr>
        <w:t>.2025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387F8A">
        <w:rPr>
          <w:sz w:val="28"/>
          <w:szCs w:val="28"/>
        </w:rPr>
        <w:t>Голубцов Д.Е</w:t>
      </w:r>
      <w:r>
        <w:rPr>
          <w:sz w:val="28"/>
          <w:szCs w:val="28"/>
        </w:rPr>
        <w:t>. не явился, о времени и месте рассмо</w:t>
      </w:r>
      <w:r>
        <w:rPr>
          <w:sz w:val="28"/>
          <w:szCs w:val="28"/>
        </w:rPr>
        <w:t>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</w:t>
      </w:r>
      <w:r>
        <w:rPr>
          <w:rFonts w:eastAsia="MS Mincho"/>
          <w:sz w:val="28"/>
          <w:szCs w:val="28"/>
        </w:rPr>
        <w:t>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="006668FC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</w:t>
      </w:r>
      <w:r>
        <w:rPr>
          <w:sz w:val="28"/>
          <w:szCs w:val="28"/>
        </w:rPr>
        <w:t>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</w:t>
      </w:r>
      <w:r>
        <w:rPr>
          <w:sz w:val="28"/>
          <w:szCs w:val="28"/>
        </w:rPr>
        <w:t>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387F8A">
        <w:rPr>
          <w:sz w:val="28"/>
          <w:szCs w:val="28"/>
        </w:rPr>
        <w:t>Голубцова Д.Е</w:t>
      </w:r>
      <w:r>
        <w:rPr>
          <w:sz w:val="28"/>
          <w:szCs w:val="28"/>
        </w:rPr>
        <w:t xml:space="preserve">. в совершении административного правонарушения, </w:t>
      </w:r>
      <w:r>
        <w:rPr>
          <w:sz w:val="28"/>
          <w:szCs w:val="28"/>
        </w:rPr>
        <w:t>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</w:t>
      </w:r>
      <w:r>
        <w:rPr>
          <w:sz w:val="28"/>
          <w:szCs w:val="28"/>
        </w:rPr>
        <w:t>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387F8A">
        <w:rPr>
          <w:sz w:val="28"/>
          <w:szCs w:val="28"/>
        </w:rPr>
        <w:t xml:space="preserve">Голубцова Данила Евгеньевича </w:t>
      </w:r>
      <w:r>
        <w:rPr>
          <w:sz w:val="28"/>
          <w:szCs w:val="28"/>
        </w:rPr>
        <w:t>признать вино</w:t>
      </w:r>
      <w:r>
        <w:rPr>
          <w:sz w:val="28"/>
          <w:szCs w:val="28"/>
        </w:rPr>
        <w:t xml:space="preserve">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</w:t>
      </w:r>
      <w:r>
        <w:rPr>
          <w:sz w:val="28"/>
          <w:szCs w:val="28"/>
        </w:rPr>
        <w:t xml:space="preserve">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3D04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252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87F8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68FC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3AB1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134A9-3F73-4B1C-87DE-40F9AB09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